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0C7" w:rsidRDefault="009C084C" w:rsidP="009650C7">
      <w:pPr>
        <w:jc w:val="center"/>
        <w:rPr>
          <w:rFonts w:ascii="Arial" w:hAnsi="Arial" w:cs="Arial"/>
          <w:sz w:val="20"/>
          <w:szCs w:val="20"/>
          <w:lang w:val="es-CL"/>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2356485</wp:posOffset>
            </wp:positionH>
            <wp:positionV relativeFrom="paragraph">
              <wp:posOffset>-443865</wp:posOffset>
            </wp:positionV>
            <wp:extent cx="1514475" cy="1381125"/>
            <wp:effectExtent l="19050" t="0" r="9525" b="0"/>
            <wp:wrapNone/>
            <wp:docPr id="4" name="Imagen 4" descr="C:\Documents and Settings\Katya\Escritorio\Logo Colegio Corporativ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atya\Escritorio\Logo Colegio Corporativo\Logo.jpg"/>
                    <pic:cNvPicPr>
                      <a:picLocks noChangeAspect="1" noChangeArrowheads="1"/>
                    </pic:cNvPicPr>
                  </pic:nvPicPr>
                  <pic:blipFill>
                    <a:blip r:embed="rId5"/>
                    <a:srcRect/>
                    <a:stretch>
                      <a:fillRect/>
                    </a:stretch>
                  </pic:blipFill>
                  <pic:spPr bwMode="auto">
                    <a:xfrm>
                      <a:off x="0" y="0"/>
                      <a:ext cx="1514475" cy="1381125"/>
                    </a:xfrm>
                    <a:prstGeom prst="rect">
                      <a:avLst/>
                    </a:prstGeom>
                    <a:noFill/>
                    <a:ln w="9525">
                      <a:noFill/>
                      <a:miter lim="800000"/>
                      <a:headEnd/>
                      <a:tailEnd/>
                    </a:ln>
                  </pic:spPr>
                </pic:pic>
              </a:graphicData>
            </a:graphic>
          </wp:anchor>
        </w:drawing>
      </w:r>
    </w:p>
    <w:p w:rsidR="009C084C" w:rsidRDefault="009C084C" w:rsidP="009650C7">
      <w:pPr>
        <w:jc w:val="center"/>
        <w:rPr>
          <w:rFonts w:ascii="Arial" w:hAnsi="Arial" w:cs="Arial"/>
          <w:b/>
          <w:sz w:val="50"/>
          <w:szCs w:val="50"/>
          <w:lang w:val="es-CL"/>
        </w:rPr>
      </w:pPr>
    </w:p>
    <w:p w:rsidR="009C084C" w:rsidRDefault="009C084C" w:rsidP="009650C7">
      <w:pPr>
        <w:jc w:val="center"/>
        <w:rPr>
          <w:rFonts w:ascii="Arial" w:hAnsi="Arial" w:cs="Arial"/>
          <w:b/>
          <w:sz w:val="50"/>
          <w:szCs w:val="50"/>
          <w:lang w:val="es-CL"/>
        </w:rPr>
      </w:pPr>
    </w:p>
    <w:p w:rsidR="009C084C" w:rsidRPr="009C084C" w:rsidRDefault="009C084C" w:rsidP="009650C7">
      <w:pPr>
        <w:jc w:val="center"/>
        <w:rPr>
          <w:rFonts w:ascii="Arial" w:hAnsi="Arial" w:cs="Arial"/>
          <w:b/>
          <w:sz w:val="50"/>
          <w:szCs w:val="50"/>
          <w:lang w:val="es-CL"/>
        </w:rPr>
      </w:pPr>
      <w:r w:rsidRPr="009C084C">
        <w:rPr>
          <w:rFonts w:ascii="Arial" w:hAnsi="Arial" w:cs="Arial"/>
          <w:b/>
          <w:sz w:val="50"/>
          <w:szCs w:val="50"/>
          <w:lang w:val="es-CL"/>
        </w:rPr>
        <w:t>JORNADA EXTENDIDA</w:t>
      </w:r>
    </w:p>
    <w:p w:rsidR="009C084C" w:rsidRDefault="009C084C" w:rsidP="009650C7">
      <w:pPr>
        <w:jc w:val="center"/>
        <w:rPr>
          <w:rFonts w:ascii="Arial" w:hAnsi="Arial" w:cs="Arial"/>
          <w:sz w:val="20"/>
          <w:szCs w:val="20"/>
          <w:lang w:val="es-CL"/>
        </w:rPr>
      </w:pPr>
    </w:p>
    <w:p w:rsidR="009650C7" w:rsidRDefault="009650C7" w:rsidP="009650C7">
      <w:pPr>
        <w:rPr>
          <w:rFonts w:ascii="Arial" w:hAnsi="Arial" w:cs="Arial"/>
          <w:sz w:val="20"/>
          <w:szCs w:val="20"/>
          <w:lang w:val="es-CL"/>
        </w:rPr>
      </w:pPr>
    </w:p>
    <w:p w:rsidR="009650C7" w:rsidRDefault="009650C7" w:rsidP="009650C7">
      <w:pPr>
        <w:rPr>
          <w:rFonts w:ascii="Arial" w:hAnsi="Arial" w:cs="Arial"/>
          <w:sz w:val="24"/>
          <w:szCs w:val="24"/>
          <w:lang w:val="es-CL"/>
        </w:rPr>
      </w:pPr>
      <w:r w:rsidRPr="009C084C">
        <w:rPr>
          <w:rFonts w:ascii="Arial" w:hAnsi="Arial" w:cs="Arial"/>
          <w:sz w:val="24"/>
          <w:szCs w:val="24"/>
          <w:lang w:val="es-CL"/>
        </w:rPr>
        <w:t>Estimados Apoderados de jornada extendida,</w:t>
      </w:r>
    </w:p>
    <w:p w:rsidR="009C084C" w:rsidRPr="009C084C" w:rsidRDefault="009C084C" w:rsidP="009650C7">
      <w:pPr>
        <w:rPr>
          <w:rFonts w:ascii="Arial" w:hAnsi="Arial" w:cs="Arial"/>
          <w:sz w:val="16"/>
          <w:szCs w:val="16"/>
          <w:lang w:val="es-CL"/>
        </w:rPr>
      </w:pPr>
    </w:p>
    <w:p w:rsidR="009650C7" w:rsidRDefault="009650C7" w:rsidP="009C084C">
      <w:pPr>
        <w:jc w:val="both"/>
        <w:rPr>
          <w:rFonts w:ascii="Arial" w:hAnsi="Arial" w:cs="Arial"/>
          <w:sz w:val="24"/>
          <w:szCs w:val="24"/>
          <w:lang w:val="es-CL"/>
        </w:rPr>
      </w:pPr>
      <w:r w:rsidRPr="009C084C">
        <w:rPr>
          <w:rFonts w:ascii="Arial" w:hAnsi="Arial" w:cs="Arial"/>
          <w:sz w:val="24"/>
          <w:szCs w:val="24"/>
          <w:lang w:val="es-CL"/>
        </w:rPr>
        <w:t>Queremos comunicarles que a partir del lunes 10 de junio, los niños y niñas de jornada extendida comenzaron a trabajar en dos grupos. La división se realizó para que los alumnos trabajen de mejor manera, estando más cómodos para las actividades que las Misses preparan para ellos.</w:t>
      </w:r>
    </w:p>
    <w:p w:rsidR="009C084C" w:rsidRPr="009C084C" w:rsidRDefault="009C084C" w:rsidP="009C084C">
      <w:pPr>
        <w:jc w:val="both"/>
        <w:rPr>
          <w:rFonts w:ascii="Arial" w:hAnsi="Arial" w:cs="Arial"/>
          <w:sz w:val="16"/>
          <w:szCs w:val="16"/>
          <w:lang w:val="es-CL"/>
        </w:rPr>
      </w:pPr>
    </w:p>
    <w:p w:rsidR="009650C7" w:rsidRDefault="009650C7" w:rsidP="009C084C">
      <w:pPr>
        <w:jc w:val="both"/>
        <w:rPr>
          <w:rFonts w:ascii="Arial" w:hAnsi="Arial" w:cs="Arial"/>
          <w:sz w:val="24"/>
          <w:szCs w:val="24"/>
          <w:lang w:val="es-CL"/>
        </w:rPr>
      </w:pPr>
      <w:r w:rsidRPr="009C084C">
        <w:rPr>
          <w:rFonts w:ascii="Arial" w:hAnsi="Arial" w:cs="Arial"/>
          <w:sz w:val="24"/>
          <w:szCs w:val="24"/>
          <w:lang w:val="es-CL"/>
        </w:rPr>
        <w:t>Los niños almuerzan en el casino, acompañados por las educadoras. Luego, realizan un recreo antes de comenzar con las actividades de la tarde, las cuales se inician con una lectura para desarrollar el interés por los libros y la comprensión lectora. Después, continúan con una actividad manual con diferentes materiales, fortaleciendo así la motricidad fina.</w:t>
      </w:r>
    </w:p>
    <w:p w:rsidR="009C084C" w:rsidRPr="009C084C" w:rsidRDefault="009C084C" w:rsidP="009C084C">
      <w:pPr>
        <w:jc w:val="both"/>
        <w:rPr>
          <w:rFonts w:ascii="Arial" w:hAnsi="Arial" w:cs="Arial"/>
          <w:sz w:val="16"/>
          <w:szCs w:val="16"/>
          <w:lang w:val="es-CL"/>
        </w:rPr>
      </w:pPr>
    </w:p>
    <w:p w:rsidR="009650C7" w:rsidRDefault="009650C7" w:rsidP="009C084C">
      <w:pPr>
        <w:jc w:val="both"/>
        <w:rPr>
          <w:rFonts w:ascii="Arial" w:hAnsi="Arial" w:cs="Arial"/>
          <w:sz w:val="24"/>
          <w:szCs w:val="24"/>
          <w:lang w:val="es-CL"/>
        </w:rPr>
      </w:pPr>
      <w:r w:rsidRPr="009C084C">
        <w:rPr>
          <w:rFonts w:ascii="Arial" w:hAnsi="Arial" w:cs="Arial"/>
          <w:sz w:val="24"/>
          <w:szCs w:val="24"/>
          <w:lang w:val="es-CL"/>
        </w:rPr>
        <w:t>En vacaciones de invierno se suspende la jornada extendida y se reinicia el lunes 22 de julio para Jardín Infantil y el 23 de julio para Pre-Kínder y Kínder (ese día vuelven de vacaciones).</w:t>
      </w:r>
    </w:p>
    <w:p w:rsidR="009C084C" w:rsidRPr="009C084C" w:rsidRDefault="009C084C" w:rsidP="009C084C">
      <w:pPr>
        <w:jc w:val="both"/>
        <w:rPr>
          <w:rFonts w:ascii="Arial" w:hAnsi="Arial" w:cs="Arial"/>
          <w:sz w:val="16"/>
          <w:szCs w:val="16"/>
          <w:lang w:val="es-CL"/>
        </w:rPr>
      </w:pPr>
    </w:p>
    <w:p w:rsidR="009650C7" w:rsidRPr="009C084C" w:rsidRDefault="009650C7" w:rsidP="009C084C">
      <w:pPr>
        <w:jc w:val="both"/>
        <w:rPr>
          <w:rFonts w:ascii="Arial" w:hAnsi="Arial" w:cs="Arial"/>
          <w:sz w:val="24"/>
          <w:szCs w:val="24"/>
          <w:lang w:val="es-CL"/>
        </w:rPr>
      </w:pPr>
      <w:r w:rsidRPr="009C084C">
        <w:rPr>
          <w:rFonts w:ascii="Arial" w:hAnsi="Arial" w:cs="Arial"/>
          <w:sz w:val="24"/>
          <w:szCs w:val="24"/>
          <w:lang w:val="es-CL"/>
        </w:rPr>
        <w:t>A continuación les presentamos la división del grupo:</w:t>
      </w:r>
    </w:p>
    <w:p w:rsidR="009650C7" w:rsidRDefault="009650C7" w:rsidP="009650C7">
      <w:pPr>
        <w:rPr>
          <w:rFonts w:ascii="Arial" w:hAnsi="Arial" w:cs="Arial"/>
          <w:sz w:val="20"/>
          <w:szCs w:val="20"/>
          <w:lang w:val="es-CL"/>
        </w:rPr>
      </w:pPr>
    </w:p>
    <w:p w:rsidR="009650C7" w:rsidRPr="009C084C" w:rsidRDefault="009650C7" w:rsidP="009650C7">
      <w:pPr>
        <w:ind w:firstLine="708"/>
        <w:rPr>
          <w:rFonts w:ascii="Arial" w:hAnsi="Arial" w:cs="Arial"/>
          <w:b/>
          <w:sz w:val="24"/>
          <w:szCs w:val="24"/>
          <w:lang w:val="es-CL"/>
        </w:rPr>
      </w:pPr>
      <w:r w:rsidRPr="009C084C">
        <w:rPr>
          <w:rFonts w:ascii="Arial" w:hAnsi="Arial" w:cs="Arial"/>
          <w:b/>
          <w:sz w:val="24"/>
          <w:szCs w:val="24"/>
          <w:lang w:val="es-CL"/>
        </w:rPr>
        <w:t>Sala Medio Menor A</w:t>
      </w:r>
      <w:r w:rsidRPr="009C084C">
        <w:rPr>
          <w:rFonts w:ascii="Arial" w:hAnsi="Arial" w:cs="Arial"/>
          <w:b/>
          <w:sz w:val="24"/>
          <w:szCs w:val="24"/>
          <w:lang w:val="es-CL"/>
        </w:rPr>
        <w:tab/>
      </w:r>
      <w:r w:rsidRPr="009C084C">
        <w:rPr>
          <w:rFonts w:ascii="Arial" w:hAnsi="Arial" w:cs="Arial"/>
          <w:b/>
          <w:sz w:val="24"/>
          <w:szCs w:val="24"/>
          <w:lang w:val="es-CL"/>
        </w:rPr>
        <w:tab/>
      </w:r>
      <w:r w:rsidRPr="009C084C">
        <w:rPr>
          <w:rFonts w:ascii="Arial" w:hAnsi="Arial" w:cs="Arial"/>
          <w:b/>
          <w:sz w:val="24"/>
          <w:szCs w:val="24"/>
          <w:lang w:val="es-CL"/>
        </w:rPr>
        <w:tab/>
      </w:r>
      <w:r w:rsidRPr="009C084C">
        <w:rPr>
          <w:rFonts w:ascii="Arial" w:hAnsi="Arial" w:cs="Arial"/>
          <w:b/>
          <w:sz w:val="24"/>
          <w:szCs w:val="24"/>
          <w:lang w:val="es-CL"/>
        </w:rPr>
        <w:tab/>
        <w:t>Sala Medio Menor B</w:t>
      </w:r>
    </w:p>
    <w:p w:rsidR="009650C7" w:rsidRDefault="009650C7" w:rsidP="009650C7">
      <w:pPr>
        <w:ind w:firstLine="708"/>
        <w:rPr>
          <w:rFonts w:ascii="Arial" w:hAnsi="Arial" w:cs="Arial"/>
          <w:b/>
          <w:sz w:val="2"/>
          <w:szCs w:val="2"/>
          <w:lang w:val="es-CL"/>
        </w:rPr>
      </w:pPr>
    </w:p>
    <w:p w:rsidR="009650C7" w:rsidRDefault="009650C7" w:rsidP="009650C7">
      <w:pPr>
        <w:ind w:firstLine="708"/>
        <w:rPr>
          <w:rFonts w:ascii="Arial" w:hAnsi="Arial" w:cs="Arial"/>
          <w:b/>
          <w:sz w:val="2"/>
          <w:szCs w:val="2"/>
          <w:lang w:val="es-CL"/>
        </w:rPr>
      </w:pPr>
    </w:p>
    <w:p w:rsidR="009650C7" w:rsidRDefault="009650C7" w:rsidP="009650C7">
      <w:pPr>
        <w:ind w:firstLine="708"/>
        <w:rPr>
          <w:rFonts w:ascii="Arial" w:hAnsi="Arial" w:cs="Arial"/>
          <w:b/>
          <w:sz w:val="2"/>
          <w:szCs w:val="2"/>
          <w:lang w:val="es-CL"/>
        </w:rPr>
      </w:pPr>
    </w:p>
    <w:p w:rsidR="009650C7" w:rsidRPr="009650C7" w:rsidRDefault="009650C7" w:rsidP="009650C7">
      <w:pPr>
        <w:ind w:firstLine="708"/>
        <w:rPr>
          <w:rFonts w:ascii="Arial" w:hAnsi="Arial" w:cs="Arial"/>
          <w:b/>
          <w:sz w:val="2"/>
          <w:szCs w:val="2"/>
          <w:lang w:val="es-CL"/>
        </w:rPr>
      </w:pPr>
      <w:r>
        <w:rPr>
          <w:rFonts w:ascii="Arial" w:hAnsi="Arial" w:cs="Arial"/>
          <w:b/>
          <w:sz w:val="2"/>
          <w:szCs w:val="2"/>
          <w:lang w:val="es-CL"/>
        </w:rPr>
        <w:t xml:space="preserve"> </w:t>
      </w:r>
    </w:p>
    <w:tbl>
      <w:tblPr>
        <w:tblW w:w="10710" w:type="dxa"/>
        <w:tblInd w:w="57" w:type="dxa"/>
        <w:tblCellMar>
          <w:left w:w="0" w:type="dxa"/>
          <w:right w:w="0" w:type="dxa"/>
        </w:tblCellMar>
        <w:tblLook w:val="04A0"/>
      </w:tblPr>
      <w:tblGrid>
        <w:gridCol w:w="9422"/>
        <w:gridCol w:w="815"/>
        <w:gridCol w:w="332"/>
        <w:gridCol w:w="282"/>
        <w:gridCol w:w="1679"/>
        <w:gridCol w:w="815"/>
      </w:tblGrid>
      <w:tr w:rsidR="009650C7" w:rsidTr="009650C7">
        <w:trPr>
          <w:trHeight w:val="302"/>
        </w:trPr>
        <w:tc>
          <w:tcPr>
            <w:tcW w:w="6787" w:type="dxa"/>
            <w:noWrap/>
            <w:tcMar>
              <w:top w:w="0" w:type="dxa"/>
              <w:left w:w="70" w:type="dxa"/>
              <w:bottom w:w="0" w:type="dxa"/>
              <w:right w:w="70" w:type="dxa"/>
            </w:tcMar>
            <w:vAlign w:val="bottom"/>
            <w:hideMark/>
          </w:tcPr>
          <w:tbl>
            <w:tblPr>
              <w:tblW w:w="9282" w:type="dxa"/>
              <w:tblCellMar>
                <w:left w:w="0" w:type="dxa"/>
                <w:right w:w="0" w:type="dxa"/>
              </w:tblCellMar>
              <w:tblLook w:val="04A0"/>
            </w:tblPr>
            <w:tblGrid>
              <w:gridCol w:w="509"/>
              <w:gridCol w:w="2560"/>
              <w:gridCol w:w="1347"/>
              <w:gridCol w:w="215"/>
              <w:gridCol w:w="509"/>
              <w:gridCol w:w="2696"/>
              <w:gridCol w:w="1446"/>
            </w:tblGrid>
            <w:tr w:rsidR="009650C7" w:rsidTr="009C084C">
              <w:trPr>
                <w:trHeight w:val="307"/>
              </w:trPr>
              <w:tc>
                <w:tcPr>
                  <w:tcW w:w="509"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2560"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1347"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215"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509"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2696"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1446"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r>
            <w:tr w:rsidR="009650C7" w:rsidTr="009C084C">
              <w:trPr>
                <w:trHeight w:val="307"/>
              </w:trPr>
              <w:tc>
                <w:tcPr>
                  <w:tcW w:w="5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b/>
                      <w:bCs/>
                      <w:sz w:val="20"/>
                      <w:szCs w:val="20"/>
                    </w:rPr>
                  </w:pPr>
                  <w:r>
                    <w:rPr>
                      <w:rFonts w:ascii="Arial" w:hAnsi="Arial" w:cs="Arial"/>
                      <w:b/>
                      <w:bCs/>
                      <w:sz w:val="20"/>
                      <w:szCs w:val="20"/>
                    </w:rPr>
                    <w:t>N°</w:t>
                  </w:r>
                </w:p>
              </w:tc>
              <w:tc>
                <w:tcPr>
                  <w:tcW w:w="25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b/>
                      <w:bCs/>
                      <w:sz w:val="20"/>
                      <w:szCs w:val="20"/>
                    </w:rPr>
                  </w:pPr>
                  <w:r>
                    <w:rPr>
                      <w:rFonts w:ascii="Arial" w:hAnsi="Arial" w:cs="Arial"/>
                      <w:b/>
                      <w:bCs/>
                      <w:sz w:val="20"/>
                      <w:szCs w:val="20"/>
                    </w:rPr>
                    <w:t>NOMBRE</w:t>
                  </w:r>
                </w:p>
              </w:tc>
              <w:tc>
                <w:tcPr>
                  <w:tcW w:w="134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b/>
                      <w:bCs/>
                      <w:sz w:val="20"/>
                      <w:szCs w:val="20"/>
                    </w:rPr>
                  </w:pPr>
                  <w:r>
                    <w:rPr>
                      <w:rFonts w:ascii="Arial" w:hAnsi="Arial" w:cs="Arial"/>
                      <w:b/>
                      <w:bCs/>
                      <w:sz w:val="20"/>
                      <w:szCs w:val="20"/>
                    </w:rPr>
                    <w:t>Curso</w:t>
                  </w:r>
                </w:p>
              </w:tc>
              <w:tc>
                <w:tcPr>
                  <w:tcW w:w="215"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5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b/>
                      <w:bCs/>
                      <w:sz w:val="20"/>
                      <w:szCs w:val="20"/>
                    </w:rPr>
                  </w:pPr>
                  <w:r>
                    <w:rPr>
                      <w:rFonts w:ascii="Arial" w:hAnsi="Arial" w:cs="Arial"/>
                      <w:b/>
                      <w:bCs/>
                      <w:sz w:val="20"/>
                      <w:szCs w:val="20"/>
                    </w:rPr>
                    <w:t>N°</w:t>
                  </w:r>
                </w:p>
              </w:tc>
              <w:tc>
                <w:tcPr>
                  <w:tcW w:w="269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b/>
                      <w:bCs/>
                      <w:sz w:val="20"/>
                      <w:szCs w:val="20"/>
                    </w:rPr>
                  </w:pPr>
                  <w:r>
                    <w:rPr>
                      <w:rFonts w:ascii="Arial" w:hAnsi="Arial" w:cs="Arial"/>
                      <w:b/>
                      <w:bCs/>
                      <w:sz w:val="20"/>
                      <w:szCs w:val="20"/>
                    </w:rPr>
                    <w:t>NOMBRE</w:t>
                  </w:r>
                </w:p>
              </w:tc>
              <w:tc>
                <w:tcPr>
                  <w:tcW w:w="144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b/>
                      <w:bCs/>
                      <w:sz w:val="20"/>
                      <w:szCs w:val="20"/>
                    </w:rPr>
                  </w:pPr>
                  <w:r>
                    <w:rPr>
                      <w:rFonts w:ascii="Arial" w:hAnsi="Arial" w:cs="Arial"/>
                      <w:b/>
                      <w:bCs/>
                      <w:sz w:val="20"/>
                      <w:szCs w:val="20"/>
                    </w:rPr>
                    <w:t>Curso</w:t>
                  </w:r>
                </w:p>
              </w:tc>
            </w:tr>
            <w:tr w:rsidR="009650C7" w:rsidTr="009C084C">
              <w:trPr>
                <w:trHeight w:val="307"/>
              </w:trPr>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1</w:t>
                  </w:r>
                </w:p>
              </w:tc>
              <w:tc>
                <w:tcPr>
                  <w:tcW w:w="2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Arriaza Agustina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Kinder A</w:t>
                  </w:r>
                </w:p>
              </w:tc>
              <w:tc>
                <w:tcPr>
                  <w:tcW w:w="215"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1</w:t>
                  </w:r>
                </w:p>
              </w:tc>
              <w:tc>
                <w:tcPr>
                  <w:tcW w:w="2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Aedo Nicolás</w:t>
                  </w:r>
                </w:p>
              </w:tc>
              <w:tc>
                <w:tcPr>
                  <w:tcW w:w="1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M. Mayor A</w:t>
                  </w:r>
                </w:p>
              </w:tc>
            </w:tr>
            <w:tr w:rsidR="009650C7" w:rsidTr="009C084C">
              <w:trPr>
                <w:trHeight w:val="307"/>
              </w:trPr>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2</w:t>
                  </w:r>
                </w:p>
              </w:tc>
              <w:tc>
                <w:tcPr>
                  <w:tcW w:w="2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Ansaldo Piero</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M. Mayor B</w:t>
                  </w:r>
                </w:p>
              </w:tc>
              <w:tc>
                <w:tcPr>
                  <w:tcW w:w="215"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2</w:t>
                  </w:r>
                </w:p>
              </w:tc>
              <w:tc>
                <w:tcPr>
                  <w:tcW w:w="2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Aquino Sahara</w:t>
                  </w:r>
                </w:p>
              </w:tc>
              <w:tc>
                <w:tcPr>
                  <w:tcW w:w="1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M. Mayor A</w:t>
                  </w:r>
                </w:p>
              </w:tc>
            </w:tr>
            <w:tr w:rsidR="009650C7" w:rsidTr="009C084C">
              <w:trPr>
                <w:trHeight w:val="307"/>
              </w:trPr>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3</w:t>
                  </w:r>
                </w:p>
              </w:tc>
              <w:tc>
                <w:tcPr>
                  <w:tcW w:w="2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Covacevich María Trinidad</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P. Kinder B</w:t>
                  </w:r>
                </w:p>
              </w:tc>
              <w:tc>
                <w:tcPr>
                  <w:tcW w:w="215"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3</w:t>
                  </w:r>
                </w:p>
              </w:tc>
              <w:tc>
                <w:tcPr>
                  <w:tcW w:w="2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Arias Laura</w:t>
                  </w:r>
                </w:p>
              </w:tc>
              <w:tc>
                <w:tcPr>
                  <w:tcW w:w="1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P. Kinder A</w:t>
                  </w:r>
                </w:p>
              </w:tc>
            </w:tr>
            <w:tr w:rsidR="009650C7" w:rsidTr="009C084C">
              <w:trPr>
                <w:trHeight w:val="307"/>
              </w:trPr>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4</w:t>
                  </w:r>
                </w:p>
              </w:tc>
              <w:tc>
                <w:tcPr>
                  <w:tcW w:w="2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Covarrubias Felipe</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M. Menor A</w:t>
                  </w:r>
                </w:p>
              </w:tc>
              <w:tc>
                <w:tcPr>
                  <w:tcW w:w="215"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4</w:t>
                  </w:r>
                </w:p>
              </w:tc>
              <w:tc>
                <w:tcPr>
                  <w:tcW w:w="2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Barrientos Beatríz</w:t>
                  </w:r>
                </w:p>
              </w:tc>
              <w:tc>
                <w:tcPr>
                  <w:tcW w:w="1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M. Mayor A</w:t>
                  </w:r>
                </w:p>
              </w:tc>
            </w:tr>
            <w:tr w:rsidR="009650C7" w:rsidTr="009C084C">
              <w:trPr>
                <w:trHeight w:val="307"/>
              </w:trPr>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5</w:t>
                  </w:r>
                </w:p>
              </w:tc>
              <w:tc>
                <w:tcPr>
                  <w:tcW w:w="2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De La Jara Andrés</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P. Kinder A</w:t>
                  </w:r>
                </w:p>
              </w:tc>
              <w:tc>
                <w:tcPr>
                  <w:tcW w:w="215"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5</w:t>
                  </w:r>
                </w:p>
              </w:tc>
              <w:tc>
                <w:tcPr>
                  <w:tcW w:w="2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Cerda Martina</w:t>
                  </w:r>
                </w:p>
              </w:tc>
              <w:tc>
                <w:tcPr>
                  <w:tcW w:w="1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M. Menor A</w:t>
                  </w:r>
                </w:p>
              </w:tc>
            </w:tr>
            <w:tr w:rsidR="009650C7" w:rsidTr="009C084C">
              <w:trPr>
                <w:trHeight w:val="307"/>
              </w:trPr>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6</w:t>
                  </w:r>
                </w:p>
              </w:tc>
              <w:tc>
                <w:tcPr>
                  <w:tcW w:w="2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De La Jara Pablo</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M. Mayor A</w:t>
                  </w:r>
                </w:p>
              </w:tc>
              <w:tc>
                <w:tcPr>
                  <w:tcW w:w="215"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6</w:t>
                  </w:r>
                </w:p>
              </w:tc>
              <w:tc>
                <w:tcPr>
                  <w:tcW w:w="2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Espada Antonia</w:t>
                  </w:r>
                </w:p>
              </w:tc>
              <w:tc>
                <w:tcPr>
                  <w:tcW w:w="1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P. Kinder A</w:t>
                  </w:r>
                </w:p>
              </w:tc>
            </w:tr>
            <w:tr w:rsidR="009650C7" w:rsidTr="009C084C">
              <w:trPr>
                <w:trHeight w:val="307"/>
              </w:trPr>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7</w:t>
                  </w:r>
                </w:p>
              </w:tc>
              <w:tc>
                <w:tcPr>
                  <w:tcW w:w="2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García Constanza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P. Kinder A</w:t>
                  </w:r>
                </w:p>
              </w:tc>
              <w:tc>
                <w:tcPr>
                  <w:tcW w:w="215"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7</w:t>
                  </w:r>
                </w:p>
              </w:tc>
              <w:tc>
                <w:tcPr>
                  <w:tcW w:w="2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Fernández Camilo</w:t>
                  </w:r>
                </w:p>
              </w:tc>
              <w:tc>
                <w:tcPr>
                  <w:tcW w:w="1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M. Mayor B</w:t>
                  </w:r>
                </w:p>
              </w:tc>
            </w:tr>
            <w:tr w:rsidR="009650C7" w:rsidTr="009C084C">
              <w:trPr>
                <w:trHeight w:val="307"/>
              </w:trPr>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8</w:t>
                  </w:r>
                </w:p>
              </w:tc>
              <w:tc>
                <w:tcPr>
                  <w:tcW w:w="2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Ibañez Olivia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M.Menor B</w:t>
                  </w:r>
                </w:p>
              </w:tc>
              <w:tc>
                <w:tcPr>
                  <w:tcW w:w="215"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8</w:t>
                  </w:r>
                </w:p>
              </w:tc>
              <w:tc>
                <w:tcPr>
                  <w:tcW w:w="2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Fernández Lukas</w:t>
                  </w:r>
                </w:p>
              </w:tc>
              <w:tc>
                <w:tcPr>
                  <w:tcW w:w="1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P. Kinder A</w:t>
                  </w:r>
                </w:p>
              </w:tc>
            </w:tr>
            <w:tr w:rsidR="009650C7" w:rsidTr="009C084C">
              <w:trPr>
                <w:trHeight w:val="307"/>
              </w:trPr>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9</w:t>
                  </w:r>
                </w:p>
              </w:tc>
              <w:tc>
                <w:tcPr>
                  <w:tcW w:w="2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Llanos Gonzálo</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Kinder B</w:t>
                  </w:r>
                </w:p>
              </w:tc>
              <w:tc>
                <w:tcPr>
                  <w:tcW w:w="215"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9</w:t>
                  </w:r>
                </w:p>
              </w:tc>
              <w:tc>
                <w:tcPr>
                  <w:tcW w:w="2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Marchessi Sofía</w:t>
                  </w:r>
                </w:p>
              </w:tc>
              <w:tc>
                <w:tcPr>
                  <w:tcW w:w="1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Kinder A</w:t>
                  </w:r>
                </w:p>
              </w:tc>
            </w:tr>
            <w:tr w:rsidR="009650C7" w:rsidTr="009C084C">
              <w:trPr>
                <w:trHeight w:val="307"/>
              </w:trPr>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10</w:t>
                  </w:r>
                </w:p>
              </w:tc>
              <w:tc>
                <w:tcPr>
                  <w:tcW w:w="2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Llanos Julieta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M. Mayor B</w:t>
                  </w:r>
                </w:p>
              </w:tc>
              <w:tc>
                <w:tcPr>
                  <w:tcW w:w="215"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10</w:t>
                  </w:r>
                </w:p>
              </w:tc>
              <w:tc>
                <w:tcPr>
                  <w:tcW w:w="2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Martinez Amaya</w:t>
                  </w:r>
                </w:p>
              </w:tc>
              <w:tc>
                <w:tcPr>
                  <w:tcW w:w="1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P. Kinder B</w:t>
                  </w:r>
                </w:p>
              </w:tc>
            </w:tr>
            <w:tr w:rsidR="009650C7" w:rsidTr="009C084C">
              <w:trPr>
                <w:trHeight w:val="307"/>
              </w:trPr>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11</w:t>
                  </w:r>
                </w:p>
              </w:tc>
              <w:tc>
                <w:tcPr>
                  <w:tcW w:w="2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Lorca María Jesús</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M. Mayor A</w:t>
                  </w:r>
                </w:p>
              </w:tc>
              <w:tc>
                <w:tcPr>
                  <w:tcW w:w="215"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11</w:t>
                  </w:r>
                </w:p>
              </w:tc>
              <w:tc>
                <w:tcPr>
                  <w:tcW w:w="2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Martinez Iñaki</w:t>
                  </w:r>
                </w:p>
              </w:tc>
              <w:tc>
                <w:tcPr>
                  <w:tcW w:w="1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M. Menor A</w:t>
                  </w:r>
                </w:p>
              </w:tc>
            </w:tr>
            <w:tr w:rsidR="009650C7" w:rsidTr="009C084C">
              <w:trPr>
                <w:trHeight w:val="307"/>
              </w:trPr>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12</w:t>
                  </w:r>
                </w:p>
              </w:tc>
              <w:tc>
                <w:tcPr>
                  <w:tcW w:w="2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Riquelme Julián</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P. Kinder B</w:t>
                  </w:r>
                </w:p>
              </w:tc>
              <w:tc>
                <w:tcPr>
                  <w:tcW w:w="215"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12</w:t>
                  </w:r>
                </w:p>
              </w:tc>
              <w:tc>
                <w:tcPr>
                  <w:tcW w:w="2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Rivas Sara</w:t>
                  </w:r>
                </w:p>
              </w:tc>
              <w:tc>
                <w:tcPr>
                  <w:tcW w:w="1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M. Mayor B</w:t>
                  </w:r>
                </w:p>
              </w:tc>
            </w:tr>
            <w:tr w:rsidR="009650C7" w:rsidTr="009C084C">
              <w:trPr>
                <w:trHeight w:val="307"/>
              </w:trPr>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13</w:t>
                  </w:r>
                </w:p>
              </w:tc>
              <w:tc>
                <w:tcPr>
                  <w:tcW w:w="2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Muñoz Agustín</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P. Kinder A</w:t>
                  </w:r>
                </w:p>
              </w:tc>
              <w:tc>
                <w:tcPr>
                  <w:tcW w:w="215"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13</w:t>
                  </w:r>
                </w:p>
              </w:tc>
              <w:tc>
                <w:tcPr>
                  <w:tcW w:w="2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Sanfurgo Emilia</w:t>
                  </w:r>
                </w:p>
              </w:tc>
              <w:tc>
                <w:tcPr>
                  <w:tcW w:w="1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P. Kinder B</w:t>
                  </w:r>
                </w:p>
              </w:tc>
            </w:tr>
            <w:tr w:rsidR="009650C7" w:rsidTr="009C084C">
              <w:trPr>
                <w:trHeight w:val="307"/>
              </w:trPr>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14</w:t>
                  </w:r>
                </w:p>
              </w:tc>
              <w:tc>
                <w:tcPr>
                  <w:tcW w:w="2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Robles Mateo</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M. Menor A</w:t>
                  </w:r>
                </w:p>
              </w:tc>
              <w:tc>
                <w:tcPr>
                  <w:tcW w:w="215"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14</w:t>
                  </w:r>
                </w:p>
              </w:tc>
              <w:tc>
                <w:tcPr>
                  <w:tcW w:w="26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Valencia Juan José</w:t>
                  </w:r>
                </w:p>
              </w:tc>
              <w:tc>
                <w:tcPr>
                  <w:tcW w:w="1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P. Kinder A</w:t>
                  </w:r>
                </w:p>
              </w:tc>
            </w:tr>
            <w:tr w:rsidR="009650C7" w:rsidTr="009C084C">
              <w:trPr>
                <w:trHeight w:val="307"/>
              </w:trPr>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15</w:t>
                  </w:r>
                </w:p>
              </w:tc>
              <w:tc>
                <w:tcPr>
                  <w:tcW w:w="2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Sepúlveda Juan Pablo</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650C7" w:rsidRDefault="009650C7">
                  <w:pPr>
                    <w:rPr>
                      <w:rFonts w:ascii="Arial" w:hAnsi="Arial" w:cs="Arial"/>
                      <w:sz w:val="20"/>
                      <w:szCs w:val="20"/>
                    </w:rPr>
                  </w:pPr>
                  <w:r>
                    <w:rPr>
                      <w:rFonts w:ascii="Arial" w:hAnsi="Arial" w:cs="Arial"/>
                      <w:sz w:val="20"/>
                      <w:szCs w:val="20"/>
                    </w:rPr>
                    <w:t>M. Mayor A</w:t>
                  </w:r>
                </w:p>
              </w:tc>
              <w:tc>
                <w:tcPr>
                  <w:tcW w:w="215"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509"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2696"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1446"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r>
          </w:tbl>
          <w:p w:rsidR="009650C7" w:rsidRDefault="009650C7">
            <w:pPr>
              <w:rPr>
                <w:rFonts w:asciiTheme="minorHAnsi" w:eastAsiaTheme="minorEastAsia" w:hAnsiTheme="minorHAnsi" w:cstheme="minorBidi"/>
              </w:rPr>
            </w:pPr>
          </w:p>
        </w:tc>
        <w:tc>
          <w:tcPr>
            <w:tcW w:w="815"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332"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282"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1679"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c>
          <w:tcPr>
            <w:tcW w:w="815" w:type="dxa"/>
            <w:noWrap/>
            <w:tcMar>
              <w:top w:w="0" w:type="dxa"/>
              <w:left w:w="70" w:type="dxa"/>
              <w:bottom w:w="0" w:type="dxa"/>
              <w:right w:w="70" w:type="dxa"/>
            </w:tcMar>
            <w:vAlign w:val="bottom"/>
            <w:hideMark/>
          </w:tcPr>
          <w:p w:rsidR="009650C7" w:rsidRDefault="009650C7">
            <w:pPr>
              <w:rPr>
                <w:rFonts w:asciiTheme="minorHAnsi" w:eastAsiaTheme="minorEastAsia" w:hAnsiTheme="minorHAnsi" w:cstheme="minorBidi"/>
              </w:rPr>
            </w:pPr>
          </w:p>
        </w:tc>
      </w:tr>
    </w:tbl>
    <w:p w:rsidR="009650C7" w:rsidRDefault="009650C7" w:rsidP="009650C7">
      <w:pPr>
        <w:rPr>
          <w:rFonts w:ascii="Arial" w:hAnsi="Arial" w:cs="Arial"/>
          <w:sz w:val="20"/>
          <w:szCs w:val="20"/>
          <w:lang w:val="es-CL"/>
        </w:rPr>
      </w:pPr>
    </w:p>
    <w:p w:rsidR="009650C7" w:rsidRPr="009C084C" w:rsidRDefault="009650C7" w:rsidP="009650C7">
      <w:pPr>
        <w:rPr>
          <w:rFonts w:ascii="Arial" w:hAnsi="Arial" w:cs="Arial"/>
          <w:sz w:val="24"/>
          <w:szCs w:val="24"/>
          <w:lang w:val="es-CL"/>
        </w:rPr>
      </w:pPr>
      <w:r w:rsidRPr="009C084C">
        <w:rPr>
          <w:rFonts w:ascii="Arial" w:hAnsi="Arial" w:cs="Arial"/>
          <w:sz w:val="24"/>
          <w:szCs w:val="24"/>
          <w:lang w:val="es-CL"/>
        </w:rPr>
        <w:t>Me despido atentamente,</w:t>
      </w:r>
    </w:p>
    <w:p w:rsidR="009650C7" w:rsidRPr="009C084C" w:rsidRDefault="009650C7" w:rsidP="009650C7">
      <w:pPr>
        <w:rPr>
          <w:rFonts w:ascii="Arial" w:hAnsi="Arial" w:cs="Arial"/>
          <w:sz w:val="24"/>
          <w:szCs w:val="24"/>
          <w:lang w:val="es-CL"/>
        </w:rPr>
      </w:pPr>
    </w:p>
    <w:p w:rsidR="009650C7" w:rsidRPr="009C084C" w:rsidRDefault="009650C7" w:rsidP="009650C7">
      <w:pPr>
        <w:jc w:val="center"/>
        <w:rPr>
          <w:rFonts w:ascii="Arial" w:hAnsi="Arial" w:cs="Arial"/>
          <w:b/>
          <w:bCs/>
          <w:sz w:val="24"/>
          <w:szCs w:val="24"/>
          <w:lang w:val="es-CL"/>
        </w:rPr>
      </w:pPr>
      <w:r w:rsidRPr="009C084C">
        <w:rPr>
          <w:rFonts w:ascii="Arial" w:hAnsi="Arial" w:cs="Arial"/>
          <w:b/>
          <w:bCs/>
          <w:sz w:val="24"/>
          <w:szCs w:val="24"/>
          <w:lang w:val="es-CL"/>
        </w:rPr>
        <w:t>Francisca López</w:t>
      </w:r>
    </w:p>
    <w:p w:rsidR="00D95552" w:rsidRDefault="009650C7" w:rsidP="009C084C">
      <w:pPr>
        <w:jc w:val="center"/>
      </w:pPr>
      <w:r w:rsidRPr="009C084C">
        <w:rPr>
          <w:rFonts w:ascii="Arial" w:hAnsi="Arial" w:cs="Arial"/>
          <w:b/>
          <w:bCs/>
          <w:sz w:val="24"/>
          <w:szCs w:val="24"/>
          <w:lang w:val="es-CL"/>
        </w:rPr>
        <w:t>Coordinadora Jardín Infantil &amp; Preescolar</w:t>
      </w:r>
    </w:p>
    <w:sectPr w:rsidR="00D95552" w:rsidSect="009C084C">
      <w:pgSz w:w="12242" w:h="15842" w:code="1"/>
      <w:pgMar w:top="964" w:right="907" w:bottom="96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650C7"/>
    <w:rsid w:val="00257541"/>
    <w:rsid w:val="00402414"/>
    <w:rsid w:val="009403EA"/>
    <w:rsid w:val="009650C7"/>
    <w:rsid w:val="009C084C"/>
    <w:rsid w:val="00A03A3C"/>
    <w:rsid w:val="00CA0E0D"/>
    <w:rsid w:val="00D955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0C7"/>
    <w:pPr>
      <w:jc w:val="left"/>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11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5565C-F785-464F-AD27-A77586BE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1715</Characters>
  <Application>Microsoft Office Word</Application>
  <DocSecurity>0</DocSecurity>
  <Lines>14</Lines>
  <Paragraphs>4</Paragraphs>
  <ScaleCrop>false</ScaleCrop>
  <Company>Colegio SAN NICOLÁS de Myra</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Valenzuela</dc:creator>
  <cp:keywords/>
  <dc:description/>
  <cp:lastModifiedBy>Katya Valenzuela</cp:lastModifiedBy>
  <cp:revision>2</cp:revision>
  <cp:lastPrinted>2013-06-13T16:14:00Z</cp:lastPrinted>
  <dcterms:created xsi:type="dcterms:W3CDTF">2013-06-13T16:15:00Z</dcterms:created>
  <dcterms:modified xsi:type="dcterms:W3CDTF">2013-06-13T16:15:00Z</dcterms:modified>
</cp:coreProperties>
</file>